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4D" w:rsidRDefault="00090A4D" w:rsidP="00090A4D">
      <w:pPr>
        <w:jc w:val="center"/>
      </w:pPr>
      <w:r>
        <w:rPr>
          <w:noProof/>
          <w:lang w:eastAsia="fr-FR"/>
        </w:rPr>
        <w:drawing>
          <wp:inline distT="0" distB="0" distL="0" distR="0" wp14:anchorId="3AC0CD31">
            <wp:extent cx="1566545" cy="12617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0A4D" w:rsidRDefault="00090A4D" w:rsidP="00090A4D">
      <w:pPr>
        <w:tabs>
          <w:tab w:val="left" w:pos="5306"/>
        </w:tabs>
        <w:rPr>
          <w:rFonts w:cs="Arial"/>
        </w:rPr>
      </w:pPr>
    </w:p>
    <w:p w:rsidR="00090A4D" w:rsidRDefault="00090A4D" w:rsidP="00090A4D">
      <w:pPr>
        <w:tabs>
          <w:tab w:val="left" w:pos="5306"/>
        </w:tabs>
        <w:jc w:val="center"/>
        <w:rPr>
          <w:rFonts w:ascii="Arial" w:hAnsi="Arial" w:cs="Arial"/>
          <w:b/>
          <w:bCs/>
          <w:sz w:val="48"/>
          <w:szCs w:val="48"/>
          <w:u w:val="single"/>
          <w:rtl/>
        </w:rPr>
      </w:pPr>
      <w:r>
        <w:rPr>
          <w:rFonts w:ascii="Arial" w:hAnsi="Arial" w:cs="Arial" w:hint="cs"/>
          <w:b/>
          <w:bCs/>
          <w:sz w:val="48"/>
          <w:szCs w:val="48"/>
          <w:u w:val="single"/>
          <w:rtl/>
        </w:rPr>
        <w:t>اخبار</w:t>
      </w:r>
      <w:r w:rsidRPr="00090A4D">
        <w:rPr>
          <w:rFonts w:ascii="Arial" w:hAnsi="Arial" w:cs="Arial"/>
          <w:b/>
          <w:bCs/>
          <w:sz w:val="48"/>
          <w:szCs w:val="48"/>
          <w:u w:val="single"/>
          <w:rtl/>
        </w:rPr>
        <w:t xml:space="preserve"> صحافي /:</w:t>
      </w:r>
    </w:p>
    <w:p w:rsidR="00090A4D" w:rsidRDefault="00090A4D" w:rsidP="00090A4D">
      <w:pPr>
        <w:tabs>
          <w:tab w:val="left" w:pos="5306"/>
        </w:tabs>
        <w:jc w:val="center"/>
        <w:rPr>
          <w:rFonts w:ascii="Arial" w:hAnsi="Arial" w:cs="Arial"/>
          <w:b/>
          <w:bCs/>
          <w:sz w:val="48"/>
          <w:szCs w:val="48"/>
          <w:u w:val="single"/>
          <w:rtl/>
        </w:rPr>
      </w:pPr>
    </w:p>
    <w:p w:rsidR="00090A4D" w:rsidRDefault="00090A4D" w:rsidP="00506CAA">
      <w:pPr>
        <w:tabs>
          <w:tab w:val="left" w:pos="5306"/>
        </w:tabs>
        <w:spacing w:line="240" w:lineRule="auto"/>
        <w:jc w:val="right"/>
        <w:rPr>
          <w:rFonts w:ascii="Arial" w:hAnsi="Arial" w:cs="Arial"/>
          <w:sz w:val="40"/>
          <w:szCs w:val="40"/>
          <w:rtl/>
        </w:rPr>
      </w:pPr>
      <w:r w:rsidRPr="00090A4D">
        <w:rPr>
          <w:rFonts w:ascii="Arial" w:hAnsi="Arial" w:cs="Arial" w:hint="cs"/>
          <w:sz w:val="40"/>
          <w:szCs w:val="40"/>
          <w:rtl/>
        </w:rPr>
        <w:t>في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اطار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اتفاقية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شراكة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بين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مجموعة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الجماعات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الترابية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بوهاشم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و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مجلس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جهة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طنجة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تطوان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الحسيمة</w:t>
      </w:r>
      <w:r w:rsidRPr="00090A4D">
        <w:rPr>
          <w:rFonts w:ascii="Arial" w:hAnsi="Arial" w:cs="Arial"/>
          <w:sz w:val="40"/>
          <w:szCs w:val="40"/>
          <w:rtl/>
        </w:rPr>
        <w:t xml:space="preserve">  </w:t>
      </w:r>
      <w:r w:rsidRPr="00090A4D">
        <w:rPr>
          <w:rFonts w:ascii="Arial" w:hAnsi="Arial" w:cs="Arial" w:hint="cs"/>
          <w:sz w:val="40"/>
          <w:szCs w:val="40"/>
          <w:rtl/>
        </w:rPr>
        <w:t>رقم</w:t>
      </w:r>
      <w:r w:rsidRPr="00090A4D">
        <w:rPr>
          <w:rFonts w:ascii="Arial" w:hAnsi="Arial" w:cs="Arial"/>
          <w:sz w:val="40"/>
          <w:szCs w:val="40"/>
          <w:rtl/>
        </w:rPr>
        <w:t xml:space="preserve"> 96/2019 </w:t>
      </w:r>
      <w:r w:rsidRPr="00090A4D">
        <w:rPr>
          <w:rFonts w:ascii="Arial" w:hAnsi="Arial" w:cs="Arial" w:hint="cs"/>
          <w:sz w:val="40"/>
          <w:szCs w:val="40"/>
          <w:rtl/>
        </w:rPr>
        <w:t>و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التي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خصص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اعتمادها</w:t>
      </w:r>
      <w:r w:rsidRPr="00090A4D">
        <w:rPr>
          <w:rFonts w:ascii="Arial" w:hAnsi="Arial" w:cs="Arial"/>
          <w:sz w:val="40"/>
          <w:szCs w:val="40"/>
          <w:rtl/>
        </w:rPr>
        <w:t xml:space="preserve">  </w:t>
      </w:r>
      <w:r w:rsidRPr="00090A4D">
        <w:rPr>
          <w:rFonts w:ascii="Arial" w:hAnsi="Arial" w:cs="Arial" w:hint="cs"/>
          <w:sz w:val="40"/>
          <w:szCs w:val="40"/>
          <w:rtl/>
        </w:rPr>
        <w:t>المالي</w:t>
      </w:r>
      <w:r w:rsidRPr="00090A4D">
        <w:rPr>
          <w:rFonts w:ascii="Arial" w:hAnsi="Arial" w:cs="Arial"/>
          <w:sz w:val="40"/>
          <w:szCs w:val="40"/>
          <w:rtl/>
        </w:rPr>
        <w:t xml:space="preserve">  (1.000.000,00 </w:t>
      </w:r>
      <w:r w:rsidRPr="00090A4D">
        <w:rPr>
          <w:rFonts w:ascii="Arial" w:hAnsi="Arial" w:cs="Arial" w:hint="cs"/>
          <w:sz w:val="40"/>
          <w:szCs w:val="40"/>
          <w:rtl/>
        </w:rPr>
        <w:t>درهم</w:t>
      </w:r>
      <w:r w:rsidRPr="00090A4D">
        <w:rPr>
          <w:rFonts w:ascii="Arial" w:hAnsi="Arial" w:cs="Arial"/>
          <w:sz w:val="40"/>
          <w:szCs w:val="40"/>
          <w:rtl/>
        </w:rPr>
        <w:t xml:space="preserve">) , </w:t>
      </w:r>
      <w:r w:rsidRPr="00090A4D">
        <w:rPr>
          <w:rFonts w:ascii="Arial" w:hAnsi="Arial" w:cs="Arial" w:hint="cs"/>
          <w:sz w:val="40"/>
          <w:szCs w:val="40"/>
          <w:rtl/>
        </w:rPr>
        <w:t>و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في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اطار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دعم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التعاونيات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النشيطة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في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ميدان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تربية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النحل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بالمنتزه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الطبيعي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الجهوي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بوهاشم</w:t>
      </w:r>
      <w:r w:rsidRPr="00090A4D">
        <w:rPr>
          <w:rFonts w:ascii="Arial" w:hAnsi="Arial" w:cs="Arial"/>
          <w:sz w:val="40"/>
          <w:szCs w:val="40"/>
          <w:rtl/>
        </w:rPr>
        <w:t xml:space="preserve"> , </w:t>
      </w:r>
      <w:r w:rsidRPr="00090A4D">
        <w:rPr>
          <w:rFonts w:ascii="Arial" w:hAnsi="Arial" w:cs="Arial" w:hint="cs"/>
          <w:sz w:val="40"/>
          <w:szCs w:val="40"/>
          <w:rtl/>
        </w:rPr>
        <w:t>و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تفعيلا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لبرنامج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المجموعة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في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النهوض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بالمجال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و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السكان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و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تثمين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السياحة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القروية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و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التنمية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المحلية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و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الاقتصاد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الاخضر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و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خصوصا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بعد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الضرر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الدي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لحق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الفلاحين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اثر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الحرائق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الكارثية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التي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أصابت</w:t>
      </w:r>
      <w:r w:rsidRPr="00090A4D">
        <w:rPr>
          <w:rFonts w:ascii="Arial" w:hAnsi="Arial" w:cs="Arial"/>
          <w:sz w:val="40"/>
          <w:szCs w:val="40"/>
          <w:rtl/>
        </w:rPr>
        <w:t xml:space="preserve"> </w:t>
      </w:r>
      <w:r w:rsidRPr="00090A4D">
        <w:rPr>
          <w:rFonts w:ascii="Arial" w:hAnsi="Arial" w:cs="Arial" w:hint="cs"/>
          <w:sz w:val="40"/>
          <w:szCs w:val="40"/>
          <w:rtl/>
        </w:rPr>
        <w:t>المنتزه</w:t>
      </w:r>
      <w:r>
        <w:rPr>
          <w:rFonts w:ascii="Arial" w:hAnsi="Arial" w:cs="Arial" w:hint="cs"/>
          <w:sz w:val="40"/>
          <w:szCs w:val="40"/>
          <w:rtl/>
        </w:rPr>
        <w:t>.</w:t>
      </w:r>
      <w:r w:rsidR="00506CAA">
        <w:rPr>
          <w:rFonts w:ascii="Arial" w:hAnsi="Arial" w:cs="Arial" w:hint="cs"/>
          <w:sz w:val="40"/>
          <w:szCs w:val="40"/>
          <w:rtl/>
        </w:rPr>
        <w:t xml:space="preserve"> </w:t>
      </w:r>
    </w:p>
    <w:p w:rsidR="00090A4D" w:rsidRPr="00090A4D" w:rsidRDefault="00090A4D" w:rsidP="00506CAA">
      <w:pPr>
        <w:tabs>
          <w:tab w:val="left" w:pos="5306"/>
        </w:tabs>
        <w:spacing w:line="240" w:lineRule="auto"/>
        <w:jc w:val="right"/>
        <w:rPr>
          <w:rFonts w:ascii="Arial" w:hAnsi="Arial" w:cs="Arial"/>
          <w:sz w:val="40"/>
          <w:szCs w:val="40"/>
        </w:rPr>
      </w:pPr>
      <w:r>
        <w:rPr>
          <w:rFonts w:ascii="Arial" w:hAnsi="Arial" w:cs="Arial" w:hint="cs"/>
          <w:sz w:val="40"/>
          <w:szCs w:val="40"/>
          <w:rtl/>
        </w:rPr>
        <w:t>نخبركم أنه سيتم تسليم</w:t>
      </w:r>
      <w:r w:rsidR="00506CAA">
        <w:rPr>
          <w:rFonts w:ascii="Arial" w:hAnsi="Arial" w:cs="Arial" w:hint="cs"/>
          <w:sz w:val="40"/>
          <w:szCs w:val="40"/>
          <w:rtl/>
        </w:rPr>
        <w:t xml:space="preserve"> الشطر الاول من </w:t>
      </w:r>
      <w:r>
        <w:rPr>
          <w:rFonts w:ascii="Arial" w:hAnsi="Arial" w:cs="Arial" w:hint="cs"/>
          <w:sz w:val="40"/>
          <w:szCs w:val="40"/>
          <w:rtl/>
        </w:rPr>
        <w:t xml:space="preserve"> </w:t>
      </w:r>
      <w:r w:rsidR="00506CAA">
        <w:rPr>
          <w:rFonts w:ascii="Arial" w:hAnsi="Arial" w:cs="Arial" w:hint="cs"/>
          <w:sz w:val="40"/>
          <w:szCs w:val="40"/>
          <w:rtl/>
        </w:rPr>
        <w:t>ال</w:t>
      </w:r>
      <w:r>
        <w:rPr>
          <w:rFonts w:ascii="Arial" w:hAnsi="Arial" w:cs="Arial" w:hint="cs"/>
          <w:sz w:val="40"/>
          <w:szCs w:val="40"/>
          <w:rtl/>
        </w:rPr>
        <w:t xml:space="preserve">دعم </w:t>
      </w:r>
      <w:r w:rsidR="00506CAA">
        <w:rPr>
          <w:rFonts w:ascii="Arial" w:hAnsi="Arial" w:cs="Arial" w:hint="cs"/>
          <w:sz w:val="40"/>
          <w:szCs w:val="40"/>
          <w:rtl/>
        </w:rPr>
        <w:t xml:space="preserve"> المخصص ل</w:t>
      </w:r>
      <w:r>
        <w:rPr>
          <w:rFonts w:ascii="Arial" w:hAnsi="Arial" w:cs="Arial" w:hint="cs"/>
          <w:sz w:val="40"/>
          <w:szCs w:val="40"/>
          <w:rtl/>
        </w:rPr>
        <w:t>تعاونيات</w:t>
      </w:r>
      <w:r w:rsidR="00506CAA">
        <w:rPr>
          <w:rFonts w:ascii="Arial" w:hAnsi="Arial" w:cs="Arial" w:hint="cs"/>
          <w:sz w:val="40"/>
          <w:szCs w:val="40"/>
          <w:rtl/>
        </w:rPr>
        <w:t xml:space="preserve"> تربية النحل و انتاج العسل  ,  </w:t>
      </w:r>
      <w:r>
        <w:rPr>
          <w:rFonts w:ascii="Arial" w:hAnsi="Arial" w:cs="Arial" w:hint="cs"/>
          <w:sz w:val="40"/>
          <w:szCs w:val="40"/>
          <w:rtl/>
        </w:rPr>
        <w:t>بحضور كل من</w:t>
      </w:r>
      <w:r w:rsidR="00506CAA">
        <w:rPr>
          <w:rFonts w:ascii="Arial" w:hAnsi="Arial" w:cs="Arial" w:hint="cs"/>
          <w:sz w:val="40"/>
          <w:szCs w:val="40"/>
          <w:rtl/>
        </w:rPr>
        <w:t xml:space="preserve"> السلطة الاقليمية و المحلية </w:t>
      </w:r>
      <w:r>
        <w:rPr>
          <w:rFonts w:ascii="Arial" w:hAnsi="Arial" w:cs="Arial" w:hint="cs"/>
          <w:sz w:val="40"/>
          <w:szCs w:val="40"/>
          <w:rtl/>
        </w:rPr>
        <w:t xml:space="preserve"> </w:t>
      </w:r>
      <w:r w:rsidR="00506CAA">
        <w:rPr>
          <w:rFonts w:ascii="Arial" w:hAnsi="Arial" w:cs="Arial" w:hint="cs"/>
          <w:sz w:val="40"/>
          <w:szCs w:val="40"/>
          <w:rtl/>
        </w:rPr>
        <w:t xml:space="preserve">لإقليم شفشاون </w:t>
      </w:r>
      <w:r>
        <w:rPr>
          <w:rFonts w:ascii="Arial" w:hAnsi="Arial" w:cs="Arial" w:hint="cs"/>
          <w:sz w:val="40"/>
          <w:szCs w:val="40"/>
          <w:rtl/>
        </w:rPr>
        <w:t>و</w:t>
      </w:r>
      <w:r w:rsidR="00506CAA">
        <w:rPr>
          <w:rFonts w:ascii="Arial" w:hAnsi="Arial" w:cs="Arial" w:hint="cs"/>
          <w:sz w:val="40"/>
          <w:szCs w:val="40"/>
          <w:rtl/>
        </w:rPr>
        <w:t xml:space="preserve">ممثلي مجلس الجهة و </w:t>
      </w:r>
      <w:r>
        <w:rPr>
          <w:rFonts w:ascii="Arial" w:hAnsi="Arial" w:cs="Arial" w:hint="cs"/>
          <w:sz w:val="40"/>
          <w:szCs w:val="40"/>
          <w:rtl/>
        </w:rPr>
        <w:t xml:space="preserve"> </w:t>
      </w:r>
      <w:r w:rsidR="00506CAA">
        <w:rPr>
          <w:rFonts w:ascii="Arial" w:hAnsi="Arial" w:cs="Arial" w:hint="cs"/>
          <w:sz w:val="40"/>
          <w:szCs w:val="40"/>
          <w:rtl/>
        </w:rPr>
        <w:t xml:space="preserve"> رئيس و أعضاء </w:t>
      </w:r>
      <w:r>
        <w:rPr>
          <w:rFonts w:ascii="Arial" w:hAnsi="Arial" w:cs="Arial" w:hint="cs"/>
          <w:sz w:val="40"/>
          <w:szCs w:val="40"/>
          <w:rtl/>
        </w:rPr>
        <w:t>مجموعة الجماعات الترابية بوهاشم</w:t>
      </w:r>
      <w:r w:rsidR="00506CAA">
        <w:rPr>
          <w:rFonts w:ascii="Arial" w:hAnsi="Arial" w:cs="Arial" w:hint="cs"/>
          <w:sz w:val="40"/>
          <w:szCs w:val="40"/>
          <w:rtl/>
        </w:rPr>
        <w:t xml:space="preserve"> و التعاونيات المستفيدة , </w:t>
      </w:r>
      <w:r>
        <w:rPr>
          <w:rFonts w:ascii="Arial" w:hAnsi="Arial" w:cs="Arial" w:hint="cs"/>
          <w:sz w:val="40"/>
          <w:szCs w:val="40"/>
          <w:rtl/>
        </w:rPr>
        <w:t xml:space="preserve"> </w:t>
      </w:r>
      <w:r w:rsidR="00506CAA">
        <w:rPr>
          <w:rFonts w:ascii="Arial" w:hAnsi="Arial" w:cs="Arial" w:hint="cs"/>
          <w:sz w:val="40"/>
          <w:szCs w:val="40"/>
          <w:rtl/>
        </w:rPr>
        <w:t>و دلك يوم الجمعة 23 أكتوبر 2020 على الساعة  15:00 زوالا</w:t>
      </w:r>
      <w:r w:rsidR="00506CAA">
        <w:rPr>
          <w:rFonts w:ascii="Arial" w:hAnsi="Arial" w:cs="Arial" w:hint="cs"/>
          <w:sz w:val="40"/>
          <w:szCs w:val="40"/>
          <w:rtl/>
        </w:rPr>
        <w:t xml:space="preserve"> </w:t>
      </w:r>
      <w:bookmarkStart w:id="0" w:name="_GoBack"/>
      <w:bookmarkEnd w:id="0"/>
      <w:r>
        <w:rPr>
          <w:rFonts w:ascii="Arial" w:hAnsi="Arial" w:cs="Arial" w:hint="cs"/>
          <w:sz w:val="40"/>
          <w:szCs w:val="40"/>
          <w:rtl/>
        </w:rPr>
        <w:t>بمقر دار المنتزه الطبيعي بوهاشم بجماعة الدردارة .</w:t>
      </w:r>
    </w:p>
    <w:sectPr w:rsidR="00090A4D" w:rsidRPr="00090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4D"/>
    <w:rsid w:val="00090A4D"/>
    <w:rsid w:val="003E4E48"/>
    <w:rsid w:val="0050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2</cp:revision>
  <dcterms:created xsi:type="dcterms:W3CDTF">2020-10-21T13:16:00Z</dcterms:created>
  <dcterms:modified xsi:type="dcterms:W3CDTF">2020-10-21T15:21:00Z</dcterms:modified>
</cp:coreProperties>
</file>